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Marciano_Perondi_12-10-2024_16.09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Vamos olhar para nossa cidade com determinação e agir para melhorar a vida em cada bairro. Juntos, construiremos um futuro melhor para todos! 2️⃣2️⃣✅👽👽👽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Pelotas tem que voltar o olho para o bairro e não só para o centro. A maioria das pessoas vivem nos bairros e principalmente mais na periferia que tem que ter um olhar, que o político não enxergou eles.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Adriane Rodrigues: Tem que ter coragem para estar lá olhando no olho da população. Tem que ter coragem para sentir a dor e a necessidade do bairro. Tem que ter coragem porque muitas das vezes as pessoas não têm a sensibilidade com a pessoa que está lá no bairro. O político precisa sentir a dor, precisa sentir a necessidade, precisa conhecer o problema.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Temos que ter senso de responsabilidade. Onde falta mais infraestrutura, onde as pessoas têm mais dificuldade de locomoção. Então nós precisamos ter um olhar para o bairro e começar a melhorar Pelotas do bairro para o centro.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Adriane Rodrigues: Mais uma vez a gente está falando de direitos e nós estamos aqui para honrá-los.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E dia 27 de outubro é Perondi e Adriane, dia 27 de outubro é 22. Vamos mudar Pelotas, não vamos mais olhar para Pelotas do passado, vamos olhar para Pelotas do futuro. Chega da velha política, vamos mudar Pelotas, né Adriane?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Adriane Rodrigues: 22 é o futuro.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